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E4" w:rsidRPr="00D15517" w:rsidRDefault="005775E4" w:rsidP="005775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5517">
        <w:rPr>
          <w:rFonts w:ascii="Times New Roman" w:hAnsi="Times New Roman" w:cs="Times New Roman"/>
          <w:b/>
          <w:sz w:val="28"/>
          <w:szCs w:val="28"/>
        </w:rPr>
        <w:t>Особо охраняемые природные территории на особом контроле прокуратуры.</w:t>
      </w:r>
    </w:p>
    <w:bookmarkEnd w:id="0"/>
    <w:p w:rsidR="005775E4" w:rsidRDefault="005775E4" w:rsidP="005775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75E4" w:rsidRPr="005775E4" w:rsidRDefault="005775E4" w:rsidP="005775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>Самарской межрайонной природоохранной прокуратурой по доводам статьи, опубликованной в сети Интернет, «Минприроды снова покушается на национальный парк», проведена проверка исполнения законодательства об особо охраняемых природных территориях.</w:t>
      </w:r>
    </w:p>
    <w:p w:rsidR="005775E4" w:rsidRPr="005775E4" w:rsidRDefault="005775E4" w:rsidP="005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 xml:space="preserve">Установлено, что согласно </w:t>
      </w:r>
      <w:proofErr w:type="spellStart"/>
      <w:r w:rsidRPr="005775E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775E4">
        <w:rPr>
          <w:rFonts w:ascii="Times New Roman" w:hAnsi="Times New Roman" w:cs="Times New Roman"/>
          <w:sz w:val="28"/>
          <w:szCs w:val="28"/>
        </w:rPr>
        <w:t>. 1 п. 2.12 постановления Правительства Самарской области от 13.12.2007 г. № 261 «Об утверждении Схемы территориального планирования Самарской области» на территории Самарской области запланировано строительство регионального туристско-рекреационного комплекса Самарской области «Жигулевская жемчужина».</w:t>
      </w:r>
    </w:p>
    <w:p w:rsidR="00FF6525" w:rsidRPr="005775E4" w:rsidRDefault="005775E4" w:rsidP="00577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>Согласно проекту планировки о</w:t>
      </w:r>
      <w:r w:rsidRPr="005775E4">
        <w:rPr>
          <w:rFonts w:ascii="Times New Roman" w:hAnsi="Times New Roman" w:cs="Times New Roman"/>
          <w:color w:val="000000"/>
          <w:sz w:val="28"/>
          <w:szCs w:val="28"/>
        </w:rPr>
        <w:t xml:space="preserve">бъектом проектирования являются три площадки, общей площадью  </w:t>
      </w:r>
      <w:r w:rsidRPr="005775E4">
        <w:rPr>
          <w:rFonts w:ascii="Times New Roman" w:hAnsi="Times New Roman" w:cs="Times New Roman"/>
          <w:sz w:val="28"/>
          <w:szCs w:val="28"/>
        </w:rPr>
        <w:t>1046,89</w:t>
      </w:r>
      <w:r w:rsidRPr="005775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75E4">
        <w:rPr>
          <w:rFonts w:ascii="Times New Roman" w:hAnsi="Times New Roman" w:cs="Times New Roman"/>
          <w:sz w:val="28"/>
          <w:szCs w:val="28"/>
        </w:rPr>
        <w:t>га,</w:t>
      </w:r>
      <w:r w:rsidRPr="005775E4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расположенные </w:t>
      </w:r>
      <w:r w:rsidRPr="005775E4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городского округа Жигулевск и  сельского поселения Рождествено муниципального района Волжский Самарской области.</w:t>
      </w:r>
    </w:p>
    <w:p w:rsidR="005775E4" w:rsidRPr="005775E4" w:rsidRDefault="005775E4" w:rsidP="005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>В настоящее время строительство в соответствии с данным проектом планировки не осуществляется.</w:t>
      </w:r>
    </w:p>
    <w:p w:rsidR="005775E4" w:rsidRPr="005775E4" w:rsidRDefault="005775E4" w:rsidP="005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 xml:space="preserve">Вместе с тем, согласно подп. 6 ч. 5 ст. 51 Градостроительного кодекса </w:t>
      </w:r>
      <w:proofErr w:type="gramStart"/>
      <w:r w:rsidRPr="005775E4">
        <w:rPr>
          <w:rFonts w:ascii="Times New Roman" w:hAnsi="Times New Roman" w:cs="Times New Roman"/>
          <w:sz w:val="28"/>
          <w:szCs w:val="28"/>
        </w:rPr>
        <w:t xml:space="preserve">Российской Федерации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территории,  разрешение на строительство выдается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территория, если иное не предусмотрено Федеральным </w:t>
      </w:r>
      <w:hyperlink r:id="rId5" w:history="1">
        <w:r w:rsidRPr="00577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5E4">
        <w:rPr>
          <w:rFonts w:ascii="Times New Roman" w:hAnsi="Times New Roman" w:cs="Times New Roman"/>
          <w:sz w:val="28"/>
          <w:szCs w:val="28"/>
        </w:rPr>
        <w:t xml:space="preserve"> от 1 декабря 2007 года N</w:t>
      </w:r>
      <w:proofErr w:type="gramEnd"/>
      <w:r w:rsidRPr="005775E4">
        <w:rPr>
          <w:rFonts w:ascii="Times New Roman" w:hAnsi="Times New Roman" w:cs="Times New Roman"/>
          <w:sz w:val="28"/>
          <w:szCs w:val="28"/>
        </w:rPr>
        <w:t xml:space="preserve"> 310-ФЗ "Об организации и о проведении XXII Олимпийских зимних игр и XI </w:t>
      </w:r>
      <w:proofErr w:type="spellStart"/>
      <w:r w:rsidRPr="005775E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5775E4">
        <w:rPr>
          <w:rFonts w:ascii="Times New Roman" w:hAnsi="Times New Roman" w:cs="Times New Roman"/>
          <w:sz w:val="28"/>
          <w:szCs w:val="28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 </w:t>
      </w:r>
    </w:p>
    <w:p w:rsidR="005775E4" w:rsidRPr="005775E4" w:rsidRDefault="005775E4" w:rsidP="005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>С целью недопущения нарушения законодательства об особо охраняемых природных территориях и градостроительного законодательства 02.06.2015 г. Самарской межрайонной природоохранной прокуратурой объявлено предостережение и.о. министра строительства Самарской области.</w:t>
      </w:r>
    </w:p>
    <w:p w:rsidR="005775E4" w:rsidRDefault="005775E4"/>
    <w:sectPr w:rsidR="005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4"/>
    <w:rsid w:val="005775E4"/>
    <w:rsid w:val="00D15517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F64A9CEC6404452EDD6EF93AC401A9689D0A4DD74C97812787537751A1K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2015-06-09T10:19:00Z</dcterms:created>
  <dcterms:modified xsi:type="dcterms:W3CDTF">2015-06-09T10:19:00Z</dcterms:modified>
</cp:coreProperties>
</file>